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DE" w:rsidRDefault="00996DDE" w:rsidP="00996DDE">
      <w:pPr>
        <w:pStyle w:val="NormalWeb"/>
        <w:shd w:val="clear" w:color="auto" w:fill="FFFFFF"/>
        <w:spacing w:before="0" w:after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Office of Community Development administers the Town of Hamden's federally funded</w:t>
      </w:r>
      <w:r>
        <w:rPr>
          <w:rFonts w:ascii="Arial" w:hAnsi="Arial" w:cs="Arial"/>
          <w:color w:val="666666"/>
          <w:sz w:val="27"/>
          <w:szCs w:val="27"/>
        </w:rPr>
        <w:br/>
        <w:t>Community Development Block Grant (CDBG) under the Office of Housing and Urban</w:t>
      </w:r>
      <w:r>
        <w:rPr>
          <w:rFonts w:ascii="Arial" w:hAnsi="Arial" w:cs="Arial"/>
          <w:color w:val="666666"/>
          <w:sz w:val="27"/>
          <w:szCs w:val="27"/>
        </w:rPr>
        <w:br/>
        <w:t>Development (HUD).</w:t>
      </w:r>
    </w:p>
    <w:p w:rsidR="00996DDE" w:rsidRDefault="00996DDE" w:rsidP="00996DDE">
      <w:pPr>
        <w:pStyle w:val="NormalWeb"/>
        <w:shd w:val="clear" w:color="auto" w:fill="FFFFFF"/>
        <w:spacing w:before="0" w:after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Grants will be available to non-profits that provide new services to low-income Hamden</w:t>
      </w:r>
      <w:r>
        <w:rPr>
          <w:rFonts w:ascii="Arial" w:hAnsi="Arial" w:cs="Arial"/>
          <w:color w:val="666666"/>
          <w:sz w:val="27"/>
          <w:szCs w:val="27"/>
        </w:rPr>
        <w:br/>
        <w:t>residents or for existing services that would quantifiably increase with these additional</w:t>
      </w:r>
      <w:r>
        <w:rPr>
          <w:rFonts w:ascii="Arial" w:hAnsi="Arial" w:cs="Arial"/>
          <w:color w:val="666666"/>
          <w:sz w:val="27"/>
          <w:szCs w:val="27"/>
        </w:rPr>
        <w:br/>
        <w:t>funds.</w:t>
      </w:r>
    </w:p>
    <w:p w:rsidR="00996DDE" w:rsidRDefault="00996DDE" w:rsidP="00996DDE">
      <w:pPr>
        <w:pStyle w:val="NormalWeb"/>
        <w:shd w:val="clear" w:color="auto" w:fill="FFFFFF"/>
        <w:spacing w:before="0" w:after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Applications are available now at </w:t>
      </w:r>
      <w:hyperlink r:id="rId4" w:history="1">
        <w:r>
          <w:rPr>
            <w:rStyle w:val="Hyperlink"/>
            <w:rFonts w:ascii="inherit" w:hAnsi="inherit" w:cs="Arial"/>
            <w:color w:val="32983C"/>
            <w:sz w:val="27"/>
            <w:szCs w:val="27"/>
            <w:bdr w:val="none" w:sz="0" w:space="0" w:color="auto" w:frame="1"/>
          </w:rPr>
          <w:t>www.hamden.com/communitydevelopment</w:t>
        </w:r>
      </w:hyperlink>
      <w:r>
        <w:rPr>
          <w:rFonts w:ascii="Arial" w:hAnsi="Arial" w:cs="Arial"/>
          <w:color w:val="666666"/>
          <w:sz w:val="27"/>
          <w:szCs w:val="27"/>
        </w:rPr>
        <w:t>.</w:t>
      </w:r>
      <w:r>
        <w:rPr>
          <w:rFonts w:ascii="Arial" w:hAnsi="Arial" w:cs="Arial"/>
          <w:color w:val="666666"/>
          <w:sz w:val="27"/>
          <w:szCs w:val="27"/>
        </w:rPr>
        <w:br/>
        <w:t>Applications are due on March 1, 2022. Viable applicants will be contacted to schedule</w:t>
      </w:r>
      <w:r>
        <w:rPr>
          <w:rFonts w:ascii="Arial" w:hAnsi="Arial" w:cs="Arial"/>
          <w:color w:val="666666"/>
          <w:sz w:val="27"/>
          <w:szCs w:val="27"/>
        </w:rPr>
        <w:br/>
        <w:t>an interview with the Community Development Citizens Advisory Commission.</w:t>
      </w:r>
    </w:p>
    <w:p w:rsidR="00996DDE" w:rsidRDefault="00996DDE" w:rsidP="00996DDE">
      <w:pPr>
        <w:pStyle w:val="NormalWeb"/>
        <w:shd w:val="clear" w:color="auto" w:fill="FFFFFF"/>
        <w:spacing w:before="0" w:after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Awardees will receive funds for 2022-2023 after July 1, 2022 to be used from July 1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,</w:t>
      </w:r>
      <w:proofErr w:type="gramEnd"/>
      <w:r>
        <w:rPr>
          <w:rFonts w:ascii="Arial" w:hAnsi="Arial" w:cs="Arial"/>
          <w:color w:val="666666"/>
          <w:sz w:val="27"/>
          <w:szCs w:val="27"/>
        </w:rPr>
        <w:br/>
        <w:t>2022 to June 30, 2023. Please note HUD funding usually becomes available in the fall.</w:t>
      </w:r>
    </w:p>
    <w:p w:rsidR="00996DDE" w:rsidRDefault="00996DDE" w:rsidP="00996DDE">
      <w:pPr>
        <w:pStyle w:val="NormalWeb"/>
        <w:shd w:val="clear" w:color="auto" w:fill="FFFFFF"/>
        <w:spacing w:before="0" w:after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For further information, or to request an application be mailed to you, please contact</w:t>
      </w:r>
      <w:r>
        <w:rPr>
          <w:rFonts w:ascii="Arial" w:hAnsi="Arial" w:cs="Arial"/>
          <w:color w:val="666666"/>
          <w:sz w:val="27"/>
          <w:szCs w:val="27"/>
        </w:rPr>
        <w:br/>
        <w:t>Community Development Program Specialist Colette Kroop at 203-562-5129 ext. 1121</w:t>
      </w:r>
      <w:r>
        <w:rPr>
          <w:rFonts w:ascii="Arial" w:hAnsi="Arial" w:cs="Arial"/>
          <w:color w:val="666666"/>
          <w:sz w:val="27"/>
          <w:szCs w:val="27"/>
        </w:rPr>
        <w:br/>
        <w:t>or by email at colettekroop@hamden.com.</w:t>
      </w:r>
    </w:p>
    <w:p w:rsidR="009F49DC" w:rsidRDefault="009F49DC">
      <w:bookmarkStart w:id="0" w:name="_GoBack"/>
      <w:bookmarkEnd w:id="0"/>
    </w:p>
    <w:sectPr w:rsidR="009F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DE"/>
    <w:rsid w:val="00996DDE"/>
    <w:rsid w:val="009F49DC"/>
    <w:rsid w:val="00F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4630F-1D6C-44BA-A8D9-05C77F2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4FF6"/>
    <w:pPr>
      <w:spacing w:after="0" w:line="240" w:lineRule="auto"/>
    </w:pPr>
    <w:rPr>
      <w:rFonts w:asciiTheme="majorHAnsi" w:eastAsiaTheme="majorEastAsia" w:hAnsiTheme="majorHAnsi" w:cstheme="majorBidi"/>
      <w:kern w:val="2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4F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24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99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6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mden.com/community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Regan</dc:creator>
  <cp:keywords/>
  <dc:description/>
  <cp:lastModifiedBy>Sharon Regan</cp:lastModifiedBy>
  <cp:revision>1</cp:revision>
  <dcterms:created xsi:type="dcterms:W3CDTF">2022-05-18T16:32:00Z</dcterms:created>
  <dcterms:modified xsi:type="dcterms:W3CDTF">2022-05-18T16:32:00Z</dcterms:modified>
</cp:coreProperties>
</file>